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E48" w:rsidRPr="00437A00" w:rsidRDefault="00877E48" w:rsidP="00877E48">
      <w:pPr>
        <w:shd w:val="clear" w:color="auto" w:fill="FFFFFF"/>
        <w:tabs>
          <w:tab w:val="left" w:pos="570"/>
        </w:tabs>
        <w:ind w:left="9781" w:right="38"/>
        <w:jc w:val="center"/>
        <w:outlineLvl w:val="0"/>
        <w:rPr>
          <w:color w:val="000000"/>
          <w:spacing w:val="-1"/>
        </w:rPr>
      </w:pPr>
      <w:r w:rsidRPr="00437A00">
        <w:rPr>
          <w:color w:val="000000"/>
          <w:spacing w:val="-1"/>
        </w:rPr>
        <w:t xml:space="preserve">ПРИЛОЖЕНИЕ </w:t>
      </w:r>
      <w:r w:rsidR="00907D78">
        <w:rPr>
          <w:color w:val="000000"/>
          <w:spacing w:val="-1"/>
        </w:rPr>
        <w:t>1</w:t>
      </w:r>
    </w:p>
    <w:p w:rsidR="00501042" w:rsidRPr="00437A00" w:rsidRDefault="00501042" w:rsidP="00501042">
      <w:pPr>
        <w:shd w:val="clear" w:color="auto" w:fill="FFFFFF"/>
        <w:ind w:left="9781"/>
        <w:jc w:val="center"/>
        <w:rPr>
          <w:bCs/>
        </w:rPr>
      </w:pPr>
      <w:r w:rsidRPr="00437A00">
        <w:rPr>
          <w:color w:val="000000"/>
          <w:spacing w:val="-1"/>
        </w:rPr>
        <w:t>к под</w:t>
      </w:r>
      <w:r w:rsidRPr="00437A00">
        <w:rPr>
          <w:bCs/>
        </w:rPr>
        <w:t xml:space="preserve">программе «Обеспечение реализации </w:t>
      </w:r>
      <w:bookmarkStart w:id="0" w:name="_GoBack"/>
      <w:bookmarkEnd w:id="0"/>
      <w:r w:rsidRPr="00437A00">
        <w:rPr>
          <w:bCs/>
        </w:rPr>
        <w:t>полномочий</w:t>
      </w:r>
      <w:r w:rsidR="00437A00">
        <w:rPr>
          <w:bCs/>
        </w:rPr>
        <w:t xml:space="preserve"> </w:t>
      </w:r>
      <w:r w:rsidRPr="00437A00">
        <w:rPr>
          <w:bCs/>
        </w:rPr>
        <w:t xml:space="preserve">МКУ </w:t>
      </w:r>
      <w:proofErr w:type="spellStart"/>
      <w:r w:rsidRPr="00437A00">
        <w:rPr>
          <w:bCs/>
        </w:rPr>
        <w:t>г.о</w:t>
      </w:r>
      <w:proofErr w:type="spellEnd"/>
      <w:r w:rsidRPr="00437A00">
        <w:rPr>
          <w:bCs/>
        </w:rPr>
        <w:t>. Октябрьск</w:t>
      </w:r>
    </w:p>
    <w:p w:rsidR="00501042" w:rsidRPr="00437A00" w:rsidRDefault="00501042" w:rsidP="00501042">
      <w:pPr>
        <w:shd w:val="clear" w:color="auto" w:fill="FFFFFF"/>
        <w:ind w:left="9781"/>
        <w:jc w:val="center"/>
        <w:rPr>
          <w:bCs/>
        </w:rPr>
      </w:pPr>
      <w:r w:rsidRPr="00437A00">
        <w:rPr>
          <w:bCs/>
        </w:rPr>
        <w:t xml:space="preserve">«Управление социального развития Администрации </w:t>
      </w:r>
      <w:proofErr w:type="spellStart"/>
      <w:r w:rsidRPr="00437A00">
        <w:rPr>
          <w:bCs/>
        </w:rPr>
        <w:t>г.о</w:t>
      </w:r>
      <w:proofErr w:type="spellEnd"/>
      <w:r w:rsidRPr="00437A00">
        <w:rPr>
          <w:bCs/>
        </w:rPr>
        <w:t>. Октябрьск»</w:t>
      </w:r>
    </w:p>
    <w:p w:rsidR="00501042" w:rsidRPr="00437A00" w:rsidRDefault="00501042" w:rsidP="00501042">
      <w:pPr>
        <w:shd w:val="clear" w:color="auto" w:fill="FFFFFF"/>
        <w:ind w:left="9781"/>
        <w:jc w:val="center"/>
        <w:rPr>
          <w:bCs/>
        </w:rPr>
      </w:pPr>
      <w:r w:rsidRPr="00437A00">
        <w:rPr>
          <w:bCs/>
        </w:rPr>
        <w:t>на 2024-2030 годы»</w:t>
      </w:r>
    </w:p>
    <w:p w:rsidR="00877E48" w:rsidRPr="00B01744" w:rsidRDefault="00877E48" w:rsidP="00877E48">
      <w:pPr>
        <w:shd w:val="clear" w:color="auto" w:fill="FFFFFF"/>
        <w:tabs>
          <w:tab w:val="left" w:pos="570"/>
        </w:tabs>
        <w:ind w:right="38"/>
        <w:outlineLvl w:val="0"/>
        <w:rPr>
          <w:b/>
          <w:color w:val="000000"/>
          <w:spacing w:val="-1"/>
        </w:rPr>
      </w:pPr>
    </w:p>
    <w:p w:rsidR="00877E48" w:rsidRPr="00B01744" w:rsidRDefault="00877E48" w:rsidP="00877E48">
      <w:pPr>
        <w:shd w:val="clear" w:color="auto" w:fill="FFFFFF"/>
        <w:tabs>
          <w:tab w:val="left" w:pos="570"/>
        </w:tabs>
        <w:ind w:right="38"/>
        <w:outlineLvl w:val="0"/>
        <w:rPr>
          <w:b/>
          <w:color w:val="000000"/>
          <w:spacing w:val="-1"/>
        </w:rPr>
      </w:pPr>
    </w:p>
    <w:p w:rsidR="00877E48" w:rsidRPr="00EF573C" w:rsidRDefault="00877E48" w:rsidP="00877E4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color w:val="000000"/>
          <w:spacing w:val="-1"/>
          <w:sz w:val="28"/>
        </w:rPr>
      </w:pPr>
      <w:r w:rsidRPr="00877E48">
        <w:rPr>
          <w:b/>
          <w:color w:val="000000"/>
          <w:spacing w:val="-1"/>
          <w:sz w:val="28"/>
        </w:rPr>
        <w:t xml:space="preserve"> </w:t>
      </w:r>
      <w:r w:rsidR="00EF573C" w:rsidRPr="00EF573C">
        <w:rPr>
          <w:color w:val="000000"/>
          <w:spacing w:val="-1"/>
          <w:sz w:val="28"/>
        </w:rPr>
        <w:t>ПОКАЗАТЕЛИ (ИНДИКАТОРЫ)</w:t>
      </w:r>
      <w:r w:rsidRPr="00EF573C">
        <w:rPr>
          <w:color w:val="000000"/>
          <w:spacing w:val="-1"/>
          <w:sz w:val="28"/>
        </w:rPr>
        <w:t xml:space="preserve"> </w:t>
      </w:r>
    </w:p>
    <w:p w:rsidR="00877E48" w:rsidRPr="00EF573C" w:rsidRDefault="00EF573C" w:rsidP="00877E4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color w:val="000000"/>
          <w:spacing w:val="-1"/>
        </w:rPr>
      </w:pPr>
      <w:r w:rsidRPr="00EF573C">
        <w:rPr>
          <w:sz w:val="28"/>
          <w:szCs w:val="28"/>
        </w:rPr>
        <w:t xml:space="preserve">подпрограммы «Обеспечение реализации полномочий Муниципального казенного учреждения городского округа Октябрьск Самарской области «Управление социального развития Администрации городского </w:t>
      </w:r>
      <w:proofErr w:type="gramStart"/>
      <w:r w:rsidRPr="00EF573C">
        <w:rPr>
          <w:sz w:val="28"/>
          <w:szCs w:val="28"/>
        </w:rPr>
        <w:t>округа  Октябрьск</w:t>
      </w:r>
      <w:proofErr w:type="gramEnd"/>
      <w:r w:rsidRPr="00EF573C">
        <w:rPr>
          <w:sz w:val="28"/>
          <w:szCs w:val="28"/>
        </w:rPr>
        <w:t xml:space="preserve"> Самарской области» на 2024-2030 годы»</w:t>
      </w:r>
    </w:p>
    <w:p w:rsidR="00877E48" w:rsidRPr="00B01744" w:rsidRDefault="00877E48" w:rsidP="00877E4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379"/>
        <w:gridCol w:w="1276"/>
        <w:gridCol w:w="851"/>
        <w:gridCol w:w="992"/>
        <w:gridCol w:w="992"/>
        <w:gridCol w:w="1134"/>
        <w:gridCol w:w="1134"/>
        <w:gridCol w:w="1063"/>
        <w:gridCol w:w="1063"/>
      </w:tblGrid>
      <w:tr w:rsidR="00E35284" w:rsidRPr="00B01744" w:rsidTr="00EF573C">
        <w:trPr>
          <w:trHeight w:val="325"/>
        </w:trPr>
        <w:tc>
          <w:tcPr>
            <w:tcW w:w="567" w:type="dxa"/>
            <w:vMerge w:val="restart"/>
          </w:tcPr>
          <w:p w:rsidR="00E35284" w:rsidRPr="00EF573C" w:rsidRDefault="00E35284" w:rsidP="004D5476">
            <w:pPr>
              <w:tabs>
                <w:tab w:val="left" w:pos="2363"/>
              </w:tabs>
              <w:jc w:val="center"/>
              <w:outlineLvl w:val="0"/>
              <w:rPr>
                <w:color w:val="000000"/>
                <w:spacing w:val="-1"/>
              </w:rPr>
            </w:pPr>
            <w:r w:rsidRPr="00EF573C">
              <w:rPr>
                <w:color w:val="000000"/>
                <w:spacing w:val="-1"/>
              </w:rPr>
              <w:t>№ п/п</w:t>
            </w:r>
          </w:p>
        </w:tc>
        <w:tc>
          <w:tcPr>
            <w:tcW w:w="6379" w:type="dxa"/>
            <w:vMerge w:val="restart"/>
            <w:vAlign w:val="center"/>
          </w:tcPr>
          <w:p w:rsidR="00E35284" w:rsidRPr="00EF573C" w:rsidRDefault="00EF573C" w:rsidP="004D1DFF">
            <w:pPr>
              <w:tabs>
                <w:tab w:val="left" w:pos="2363"/>
              </w:tabs>
              <w:jc w:val="center"/>
              <w:outlineLvl w:val="0"/>
              <w:rPr>
                <w:color w:val="000000"/>
                <w:spacing w:val="-1"/>
              </w:rPr>
            </w:pPr>
            <w:r w:rsidRPr="00EF573C">
              <w:rPr>
                <w:lang w:eastAsia="en-US"/>
              </w:rPr>
              <w:t>Наименование целевого показателя (индикатора)</w:t>
            </w:r>
          </w:p>
        </w:tc>
        <w:tc>
          <w:tcPr>
            <w:tcW w:w="1276" w:type="dxa"/>
            <w:vMerge w:val="restart"/>
            <w:vAlign w:val="center"/>
          </w:tcPr>
          <w:p w:rsidR="00E35284" w:rsidRPr="00EF573C" w:rsidRDefault="00E35284" w:rsidP="0033415B">
            <w:pPr>
              <w:tabs>
                <w:tab w:val="left" w:pos="2363"/>
              </w:tabs>
              <w:ind w:left="-108" w:right="-108"/>
              <w:jc w:val="center"/>
              <w:outlineLvl w:val="0"/>
              <w:rPr>
                <w:color w:val="000000"/>
                <w:spacing w:val="-1"/>
              </w:rPr>
            </w:pPr>
            <w:r w:rsidRPr="00EF573C">
              <w:rPr>
                <w:color w:val="000000"/>
                <w:spacing w:val="-1"/>
              </w:rPr>
              <w:t>Единица измерения</w:t>
            </w:r>
          </w:p>
        </w:tc>
        <w:tc>
          <w:tcPr>
            <w:tcW w:w="7229" w:type="dxa"/>
            <w:gridSpan w:val="7"/>
            <w:vAlign w:val="center"/>
          </w:tcPr>
          <w:p w:rsidR="00E35284" w:rsidRPr="00EF573C" w:rsidRDefault="00EF573C" w:rsidP="004D1DFF">
            <w:pPr>
              <w:jc w:val="center"/>
              <w:outlineLvl w:val="0"/>
              <w:rPr>
                <w:color w:val="000000"/>
                <w:spacing w:val="-1"/>
              </w:rPr>
            </w:pPr>
            <w:r w:rsidRPr="006D7F53">
              <w:rPr>
                <w:lang w:eastAsia="en-US"/>
              </w:rPr>
              <w:t>Значение целевого показателя (индикатора) по годам</w:t>
            </w:r>
          </w:p>
        </w:tc>
      </w:tr>
      <w:tr w:rsidR="00E35284" w:rsidRPr="00B01744" w:rsidTr="00E35284">
        <w:trPr>
          <w:trHeight w:val="313"/>
          <w:tblHeader/>
        </w:trPr>
        <w:tc>
          <w:tcPr>
            <w:tcW w:w="567" w:type="dxa"/>
            <w:vMerge/>
          </w:tcPr>
          <w:p w:rsidR="00E35284" w:rsidRPr="0033415B" w:rsidRDefault="00E35284" w:rsidP="004D5476">
            <w:pPr>
              <w:jc w:val="center"/>
              <w:outlineLvl w:val="0"/>
              <w:rPr>
                <w:color w:val="000000"/>
                <w:spacing w:val="-1"/>
              </w:rPr>
            </w:pPr>
          </w:p>
        </w:tc>
        <w:tc>
          <w:tcPr>
            <w:tcW w:w="6379" w:type="dxa"/>
            <w:vMerge/>
            <w:vAlign w:val="center"/>
          </w:tcPr>
          <w:p w:rsidR="00E35284" w:rsidRPr="0033415B" w:rsidRDefault="00E35284" w:rsidP="004D1DFF">
            <w:pPr>
              <w:jc w:val="center"/>
              <w:outlineLvl w:val="0"/>
              <w:rPr>
                <w:b/>
                <w:color w:val="000000"/>
                <w:spacing w:val="-1"/>
              </w:rPr>
            </w:pPr>
          </w:p>
        </w:tc>
        <w:tc>
          <w:tcPr>
            <w:tcW w:w="1276" w:type="dxa"/>
            <w:vMerge/>
            <w:vAlign w:val="center"/>
          </w:tcPr>
          <w:p w:rsidR="00E35284" w:rsidRPr="0033415B" w:rsidRDefault="00E35284" w:rsidP="004D1DFF">
            <w:pPr>
              <w:jc w:val="center"/>
              <w:outlineLvl w:val="0"/>
              <w:rPr>
                <w:b/>
                <w:color w:val="000000"/>
                <w:spacing w:val="-1"/>
              </w:rPr>
            </w:pPr>
          </w:p>
        </w:tc>
        <w:tc>
          <w:tcPr>
            <w:tcW w:w="851" w:type="dxa"/>
            <w:vAlign w:val="center"/>
          </w:tcPr>
          <w:p w:rsidR="00E35284" w:rsidRPr="00EF573C" w:rsidRDefault="00E35284" w:rsidP="00F16169">
            <w:pPr>
              <w:jc w:val="center"/>
              <w:outlineLvl w:val="0"/>
              <w:rPr>
                <w:color w:val="000000"/>
                <w:spacing w:val="-1"/>
              </w:rPr>
            </w:pPr>
            <w:r w:rsidRPr="00EF573C">
              <w:rPr>
                <w:color w:val="000000"/>
                <w:spacing w:val="-1"/>
              </w:rPr>
              <w:t>2024</w:t>
            </w:r>
          </w:p>
        </w:tc>
        <w:tc>
          <w:tcPr>
            <w:tcW w:w="992" w:type="dxa"/>
            <w:vAlign w:val="center"/>
          </w:tcPr>
          <w:p w:rsidR="00E35284" w:rsidRPr="00EF573C" w:rsidRDefault="00E35284" w:rsidP="00F16169">
            <w:pPr>
              <w:jc w:val="center"/>
              <w:outlineLvl w:val="0"/>
              <w:rPr>
                <w:color w:val="000000"/>
                <w:spacing w:val="-1"/>
              </w:rPr>
            </w:pPr>
            <w:r w:rsidRPr="00EF573C">
              <w:rPr>
                <w:color w:val="000000"/>
                <w:spacing w:val="-1"/>
              </w:rPr>
              <w:t>2025</w:t>
            </w:r>
          </w:p>
        </w:tc>
        <w:tc>
          <w:tcPr>
            <w:tcW w:w="992" w:type="dxa"/>
            <w:vAlign w:val="center"/>
          </w:tcPr>
          <w:p w:rsidR="00E35284" w:rsidRPr="00EF573C" w:rsidRDefault="00E35284" w:rsidP="00F16169">
            <w:pPr>
              <w:jc w:val="center"/>
              <w:outlineLvl w:val="0"/>
              <w:rPr>
                <w:color w:val="000000"/>
                <w:spacing w:val="-1"/>
              </w:rPr>
            </w:pPr>
            <w:r w:rsidRPr="00EF573C">
              <w:rPr>
                <w:color w:val="000000"/>
                <w:spacing w:val="-1"/>
              </w:rPr>
              <w:t>2026</w:t>
            </w:r>
          </w:p>
        </w:tc>
        <w:tc>
          <w:tcPr>
            <w:tcW w:w="1134" w:type="dxa"/>
            <w:vAlign w:val="center"/>
          </w:tcPr>
          <w:p w:rsidR="00E35284" w:rsidRPr="00EF573C" w:rsidRDefault="00E35284" w:rsidP="004D1DFF">
            <w:pPr>
              <w:jc w:val="center"/>
              <w:outlineLvl w:val="0"/>
              <w:rPr>
                <w:color w:val="000000"/>
                <w:spacing w:val="-1"/>
              </w:rPr>
            </w:pPr>
            <w:r w:rsidRPr="00EF573C">
              <w:rPr>
                <w:color w:val="000000"/>
                <w:spacing w:val="-1"/>
              </w:rPr>
              <w:t>2027</w:t>
            </w:r>
          </w:p>
        </w:tc>
        <w:tc>
          <w:tcPr>
            <w:tcW w:w="1134" w:type="dxa"/>
            <w:vAlign w:val="center"/>
          </w:tcPr>
          <w:p w:rsidR="00E35284" w:rsidRPr="00EF573C" w:rsidRDefault="00E35284" w:rsidP="00E35284">
            <w:pPr>
              <w:jc w:val="center"/>
              <w:outlineLvl w:val="0"/>
              <w:rPr>
                <w:color w:val="000000"/>
                <w:spacing w:val="-1"/>
              </w:rPr>
            </w:pPr>
            <w:r w:rsidRPr="00EF573C">
              <w:rPr>
                <w:color w:val="000000"/>
                <w:spacing w:val="-1"/>
              </w:rPr>
              <w:t>2028</w:t>
            </w:r>
          </w:p>
        </w:tc>
        <w:tc>
          <w:tcPr>
            <w:tcW w:w="1063" w:type="dxa"/>
            <w:vAlign w:val="center"/>
          </w:tcPr>
          <w:p w:rsidR="00E35284" w:rsidRPr="00EF573C" w:rsidRDefault="00E35284" w:rsidP="00E35284">
            <w:pPr>
              <w:jc w:val="center"/>
              <w:outlineLvl w:val="0"/>
              <w:rPr>
                <w:color w:val="000000"/>
                <w:spacing w:val="-1"/>
              </w:rPr>
            </w:pPr>
            <w:r w:rsidRPr="00EF573C">
              <w:rPr>
                <w:color w:val="000000"/>
                <w:spacing w:val="-1"/>
              </w:rPr>
              <w:t>2029</w:t>
            </w:r>
          </w:p>
        </w:tc>
        <w:tc>
          <w:tcPr>
            <w:tcW w:w="1063" w:type="dxa"/>
            <w:vAlign w:val="center"/>
          </w:tcPr>
          <w:p w:rsidR="00E35284" w:rsidRPr="00EF573C" w:rsidRDefault="00E35284" w:rsidP="00E35284">
            <w:pPr>
              <w:jc w:val="center"/>
              <w:outlineLvl w:val="0"/>
              <w:rPr>
                <w:color w:val="000000"/>
                <w:spacing w:val="-1"/>
              </w:rPr>
            </w:pPr>
            <w:r w:rsidRPr="00EF573C">
              <w:rPr>
                <w:color w:val="000000"/>
                <w:spacing w:val="-1"/>
              </w:rPr>
              <w:t>2030</w:t>
            </w:r>
          </w:p>
        </w:tc>
      </w:tr>
      <w:tr w:rsidR="00E35284" w:rsidRPr="00B01744" w:rsidTr="008B0179">
        <w:trPr>
          <w:trHeight w:val="476"/>
        </w:trPr>
        <w:tc>
          <w:tcPr>
            <w:tcW w:w="15451" w:type="dxa"/>
            <w:gridSpan w:val="10"/>
          </w:tcPr>
          <w:p w:rsidR="00E35284" w:rsidRPr="0033415B" w:rsidRDefault="00E35284" w:rsidP="00831929">
            <w:pPr>
              <w:shd w:val="clear" w:color="auto" w:fill="FFFFFF"/>
              <w:ind w:left="34" w:firstLine="13"/>
              <w:jc w:val="both"/>
              <w:rPr>
                <w:b/>
                <w:color w:val="000000"/>
                <w:spacing w:val="-1"/>
              </w:rPr>
            </w:pPr>
            <w:r w:rsidRPr="0033415B">
              <w:rPr>
                <w:b/>
                <w:color w:val="000000"/>
                <w:spacing w:val="-1"/>
              </w:rPr>
              <w:t>Цель: Обеспечение эффективной реализации на территории городского округа Октябрьск Самарской области государственной социальной политики, в том числе в сферах развития культуры, физической культуры и спорта, молодежной политики, создания доступной среды и охраны здоровья граждан, укрепления института семьи</w:t>
            </w:r>
          </w:p>
        </w:tc>
      </w:tr>
      <w:tr w:rsidR="00E35284" w:rsidRPr="00B01744" w:rsidTr="008B0179">
        <w:trPr>
          <w:trHeight w:val="476"/>
        </w:trPr>
        <w:tc>
          <w:tcPr>
            <w:tcW w:w="15451" w:type="dxa"/>
            <w:gridSpan w:val="10"/>
          </w:tcPr>
          <w:p w:rsidR="00E35284" w:rsidRPr="0033415B" w:rsidRDefault="00E35284" w:rsidP="00831929">
            <w:pPr>
              <w:shd w:val="clear" w:color="auto" w:fill="FFFFFF"/>
              <w:ind w:left="34" w:right="19" w:firstLine="13"/>
              <w:jc w:val="both"/>
              <w:rPr>
                <w:b/>
                <w:color w:val="000000"/>
                <w:spacing w:val="-1"/>
              </w:rPr>
            </w:pPr>
            <w:r w:rsidRPr="0033415B">
              <w:rPr>
                <w:b/>
                <w:color w:val="000000"/>
                <w:spacing w:val="-1"/>
              </w:rPr>
              <w:t xml:space="preserve">Задача 1: </w:t>
            </w:r>
            <w:r w:rsidRPr="0033415B">
              <w:rPr>
                <w:b/>
              </w:rPr>
              <w:t xml:space="preserve">Повышение эффективности деятельности МКУ </w:t>
            </w:r>
            <w:proofErr w:type="spellStart"/>
            <w:r w:rsidRPr="0033415B">
              <w:rPr>
                <w:b/>
              </w:rPr>
              <w:t>г.о</w:t>
            </w:r>
            <w:proofErr w:type="spellEnd"/>
            <w:r w:rsidRPr="0033415B">
              <w:rPr>
                <w:b/>
              </w:rPr>
              <w:t xml:space="preserve">. Октябрьск «Управление социального развития Администрации </w:t>
            </w:r>
            <w:proofErr w:type="spellStart"/>
            <w:r w:rsidRPr="0033415B">
              <w:rPr>
                <w:b/>
              </w:rPr>
              <w:t>г.о</w:t>
            </w:r>
            <w:proofErr w:type="spellEnd"/>
            <w:r w:rsidRPr="0033415B">
              <w:rPr>
                <w:b/>
              </w:rPr>
              <w:t>. Октябрьск», а также подведомственных учреждений.</w:t>
            </w:r>
          </w:p>
        </w:tc>
      </w:tr>
      <w:tr w:rsidR="00E35284" w:rsidRPr="00B01744" w:rsidTr="00E35284">
        <w:trPr>
          <w:trHeight w:val="639"/>
        </w:trPr>
        <w:tc>
          <w:tcPr>
            <w:tcW w:w="567" w:type="dxa"/>
          </w:tcPr>
          <w:p w:rsidR="00E35284" w:rsidRPr="0033415B" w:rsidRDefault="00E35284" w:rsidP="0033415B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33415B">
              <w:t>1.1.</w:t>
            </w:r>
          </w:p>
        </w:tc>
        <w:tc>
          <w:tcPr>
            <w:tcW w:w="6379" w:type="dxa"/>
          </w:tcPr>
          <w:p w:rsidR="00E35284" w:rsidRPr="0033415B" w:rsidRDefault="00E35284" w:rsidP="008B0179">
            <w:pPr>
              <w:autoSpaceDE w:val="0"/>
              <w:autoSpaceDN w:val="0"/>
              <w:adjustRightInd w:val="0"/>
            </w:pPr>
            <w:r w:rsidRPr="0033415B">
              <w:t xml:space="preserve">Количество новых услуг, предоставляемых населению на территории городского округа Октябрьск Самарской области в сферах развития культуры, физической культуры и спорта, молодежной политики и иных сферах, отнесенных к компетенции МКУ </w:t>
            </w:r>
            <w:proofErr w:type="spellStart"/>
            <w:r w:rsidRPr="0033415B">
              <w:t>г.о</w:t>
            </w:r>
            <w:proofErr w:type="spellEnd"/>
            <w:r w:rsidRPr="0033415B">
              <w:t xml:space="preserve">. Октябрьск «Управление социального развития Администрации </w:t>
            </w:r>
            <w:proofErr w:type="spellStart"/>
            <w:r w:rsidRPr="0033415B">
              <w:t>г.о</w:t>
            </w:r>
            <w:proofErr w:type="spellEnd"/>
            <w:r w:rsidRPr="0033415B">
              <w:t>. Октябрьск»</w:t>
            </w:r>
          </w:p>
        </w:tc>
        <w:tc>
          <w:tcPr>
            <w:tcW w:w="1276" w:type="dxa"/>
            <w:shd w:val="clear" w:color="auto" w:fill="auto"/>
          </w:tcPr>
          <w:p w:rsidR="00E35284" w:rsidRPr="0033415B" w:rsidRDefault="00E35284" w:rsidP="004D1DFF">
            <w:pPr>
              <w:jc w:val="center"/>
              <w:outlineLvl w:val="0"/>
              <w:rPr>
                <w:color w:val="000000"/>
                <w:spacing w:val="-1"/>
              </w:rPr>
            </w:pPr>
            <w:r w:rsidRPr="0033415B">
              <w:rPr>
                <w:color w:val="000000"/>
                <w:spacing w:val="-1"/>
              </w:rPr>
              <w:t>Единиц</w:t>
            </w:r>
          </w:p>
        </w:tc>
        <w:tc>
          <w:tcPr>
            <w:tcW w:w="851" w:type="dxa"/>
            <w:shd w:val="clear" w:color="auto" w:fill="auto"/>
          </w:tcPr>
          <w:p w:rsidR="00E35284" w:rsidRPr="0033415B" w:rsidRDefault="00E35284" w:rsidP="00F16169">
            <w:pPr>
              <w:jc w:val="center"/>
              <w:outlineLvl w:val="0"/>
              <w:rPr>
                <w:color w:val="000000"/>
                <w:spacing w:val="-1"/>
              </w:rPr>
            </w:pPr>
            <w:r w:rsidRPr="0033415B">
              <w:rPr>
                <w:color w:val="000000"/>
                <w:spacing w:val="-1"/>
              </w:rPr>
              <w:t>8</w:t>
            </w:r>
          </w:p>
        </w:tc>
        <w:tc>
          <w:tcPr>
            <w:tcW w:w="992" w:type="dxa"/>
          </w:tcPr>
          <w:p w:rsidR="00E35284" w:rsidRPr="0033415B" w:rsidRDefault="00E35284" w:rsidP="00F16169">
            <w:pPr>
              <w:jc w:val="center"/>
              <w:outlineLvl w:val="0"/>
              <w:rPr>
                <w:color w:val="000000"/>
                <w:spacing w:val="-1"/>
              </w:rPr>
            </w:pPr>
            <w:r w:rsidRPr="0033415B">
              <w:rPr>
                <w:color w:val="000000"/>
                <w:spacing w:val="-1"/>
              </w:rPr>
              <w:t>8</w:t>
            </w:r>
          </w:p>
        </w:tc>
        <w:tc>
          <w:tcPr>
            <w:tcW w:w="992" w:type="dxa"/>
          </w:tcPr>
          <w:p w:rsidR="00E35284" w:rsidRPr="0033415B" w:rsidRDefault="00E35284" w:rsidP="00F16169">
            <w:pPr>
              <w:jc w:val="center"/>
              <w:outlineLvl w:val="0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8</w:t>
            </w:r>
          </w:p>
        </w:tc>
        <w:tc>
          <w:tcPr>
            <w:tcW w:w="1134" w:type="dxa"/>
          </w:tcPr>
          <w:p w:rsidR="00E35284" w:rsidRPr="0033415B" w:rsidRDefault="00B032E2" w:rsidP="00C95F96">
            <w:pPr>
              <w:jc w:val="center"/>
              <w:outlineLvl w:val="0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9</w:t>
            </w:r>
          </w:p>
        </w:tc>
        <w:tc>
          <w:tcPr>
            <w:tcW w:w="1134" w:type="dxa"/>
          </w:tcPr>
          <w:p w:rsidR="00E35284" w:rsidRPr="0033415B" w:rsidRDefault="00B032E2" w:rsidP="004D1DFF">
            <w:pPr>
              <w:jc w:val="center"/>
              <w:outlineLvl w:val="0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9</w:t>
            </w:r>
          </w:p>
        </w:tc>
        <w:tc>
          <w:tcPr>
            <w:tcW w:w="1063" w:type="dxa"/>
          </w:tcPr>
          <w:p w:rsidR="00E35284" w:rsidRPr="0033415B" w:rsidRDefault="00B032E2" w:rsidP="008B0179">
            <w:pPr>
              <w:jc w:val="center"/>
              <w:outlineLvl w:val="0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9</w:t>
            </w:r>
          </w:p>
        </w:tc>
        <w:tc>
          <w:tcPr>
            <w:tcW w:w="1063" w:type="dxa"/>
          </w:tcPr>
          <w:p w:rsidR="00E35284" w:rsidRPr="0033415B" w:rsidRDefault="00B032E2" w:rsidP="008B0179">
            <w:pPr>
              <w:jc w:val="center"/>
              <w:outlineLvl w:val="0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9</w:t>
            </w:r>
          </w:p>
        </w:tc>
      </w:tr>
      <w:tr w:rsidR="00E35284" w:rsidRPr="00B01744" w:rsidTr="008C6096">
        <w:trPr>
          <w:trHeight w:val="142"/>
        </w:trPr>
        <w:tc>
          <w:tcPr>
            <w:tcW w:w="15451" w:type="dxa"/>
            <w:gridSpan w:val="10"/>
          </w:tcPr>
          <w:p w:rsidR="00E35284" w:rsidRPr="0033415B" w:rsidRDefault="00E35284" w:rsidP="00FB0AE6">
            <w:pPr>
              <w:jc w:val="both"/>
              <w:outlineLvl w:val="0"/>
              <w:rPr>
                <w:color w:val="000000"/>
                <w:spacing w:val="-1"/>
                <w:u w:val="single"/>
              </w:rPr>
            </w:pPr>
            <w:r w:rsidRPr="0033415B">
              <w:rPr>
                <w:b/>
                <w:spacing w:val="-1"/>
              </w:rPr>
              <w:t>Задача 2: Обеспечение выполнения п</w:t>
            </w:r>
            <w:r w:rsidRPr="00EF27FF">
              <w:rPr>
                <w:b/>
                <w:spacing w:val="-1"/>
              </w:rPr>
              <w:t>оказателей национальных проектов «Демография», «Здравоохранение», «Культура», «Образование»</w:t>
            </w:r>
            <w:r w:rsidR="00EF27FF" w:rsidRPr="00EF27FF">
              <w:rPr>
                <w:b/>
                <w:spacing w:val="-1"/>
              </w:rPr>
              <w:t>, «Туризм и индустрия гостеприимства»</w:t>
            </w:r>
            <w:r w:rsidRPr="00EF27FF">
              <w:rPr>
                <w:b/>
                <w:spacing w:val="-1"/>
              </w:rPr>
              <w:t>.</w:t>
            </w:r>
          </w:p>
        </w:tc>
      </w:tr>
      <w:tr w:rsidR="00E35284" w:rsidRPr="00B01744" w:rsidTr="00E35284">
        <w:trPr>
          <w:trHeight w:val="142"/>
        </w:trPr>
        <w:tc>
          <w:tcPr>
            <w:tcW w:w="567" w:type="dxa"/>
          </w:tcPr>
          <w:p w:rsidR="00E35284" w:rsidRPr="0033415B" w:rsidRDefault="00E35284" w:rsidP="0033415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 w:rsidRPr="0033415B">
              <w:t>2.1.</w:t>
            </w:r>
          </w:p>
        </w:tc>
        <w:tc>
          <w:tcPr>
            <w:tcW w:w="6379" w:type="dxa"/>
          </w:tcPr>
          <w:p w:rsidR="00E35284" w:rsidRPr="0033415B" w:rsidRDefault="00E35284" w:rsidP="008B0179">
            <w:pPr>
              <w:widowControl w:val="0"/>
              <w:autoSpaceDE w:val="0"/>
              <w:autoSpaceDN w:val="0"/>
              <w:adjustRightInd w:val="0"/>
              <w:jc w:val="both"/>
            </w:pPr>
            <w:r w:rsidRPr="0033415B">
              <w:t>Доля выполненных показателей национальных проектов на текущий год</w:t>
            </w:r>
          </w:p>
        </w:tc>
        <w:tc>
          <w:tcPr>
            <w:tcW w:w="1276" w:type="dxa"/>
          </w:tcPr>
          <w:p w:rsidR="00E35284" w:rsidRPr="0033415B" w:rsidRDefault="00E35284" w:rsidP="004D1DFF">
            <w:pPr>
              <w:jc w:val="center"/>
              <w:outlineLvl w:val="0"/>
              <w:rPr>
                <w:color w:val="000000"/>
                <w:spacing w:val="-1"/>
              </w:rPr>
            </w:pPr>
            <w:r w:rsidRPr="0033415B">
              <w:rPr>
                <w:color w:val="000000"/>
                <w:spacing w:val="-1"/>
              </w:rPr>
              <w:t>%</w:t>
            </w:r>
          </w:p>
        </w:tc>
        <w:tc>
          <w:tcPr>
            <w:tcW w:w="851" w:type="dxa"/>
          </w:tcPr>
          <w:p w:rsidR="00E35284" w:rsidRPr="0033415B" w:rsidRDefault="00E35284" w:rsidP="004D1DFF">
            <w:pPr>
              <w:jc w:val="center"/>
              <w:outlineLvl w:val="0"/>
              <w:rPr>
                <w:color w:val="000000"/>
                <w:spacing w:val="-1"/>
              </w:rPr>
            </w:pPr>
            <w:r w:rsidRPr="0033415B">
              <w:rPr>
                <w:color w:val="000000"/>
                <w:spacing w:val="-1"/>
              </w:rPr>
              <w:t>100</w:t>
            </w:r>
          </w:p>
        </w:tc>
        <w:tc>
          <w:tcPr>
            <w:tcW w:w="992" w:type="dxa"/>
          </w:tcPr>
          <w:p w:rsidR="00E35284" w:rsidRPr="0033415B" w:rsidRDefault="00E35284" w:rsidP="00C95F96">
            <w:pPr>
              <w:jc w:val="center"/>
              <w:outlineLvl w:val="0"/>
              <w:rPr>
                <w:color w:val="000000"/>
                <w:spacing w:val="-1"/>
              </w:rPr>
            </w:pPr>
            <w:r w:rsidRPr="0033415B">
              <w:rPr>
                <w:color w:val="000000"/>
                <w:spacing w:val="-1"/>
              </w:rPr>
              <w:t>100</w:t>
            </w:r>
          </w:p>
        </w:tc>
        <w:tc>
          <w:tcPr>
            <w:tcW w:w="992" w:type="dxa"/>
          </w:tcPr>
          <w:p w:rsidR="00E35284" w:rsidRPr="0033415B" w:rsidRDefault="00E35284" w:rsidP="00C95F96">
            <w:pPr>
              <w:jc w:val="center"/>
              <w:outlineLvl w:val="0"/>
              <w:rPr>
                <w:color w:val="000000"/>
                <w:spacing w:val="-1"/>
              </w:rPr>
            </w:pPr>
            <w:r w:rsidRPr="0033415B">
              <w:rPr>
                <w:color w:val="000000"/>
                <w:spacing w:val="-1"/>
              </w:rPr>
              <w:t>100</w:t>
            </w:r>
          </w:p>
        </w:tc>
        <w:tc>
          <w:tcPr>
            <w:tcW w:w="1134" w:type="dxa"/>
          </w:tcPr>
          <w:p w:rsidR="00E35284" w:rsidRPr="0033415B" w:rsidRDefault="00E35284" w:rsidP="00C95F96">
            <w:pPr>
              <w:jc w:val="center"/>
              <w:outlineLvl w:val="0"/>
              <w:rPr>
                <w:color w:val="000000"/>
                <w:spacing w:val="-1"/>
              </w:rPr>
            </w:pPr>
            <w:r w:rsidRPr="0033415B">
              <w:rPr>
                <w:color w:val="000000"/>
                <w:spacing w:val="-1"/>
              </w:rPr>
              <w:t>100</w:t>
            </w:r>
          </w:p>
        </w:tc>
        <w:tc>
          <w:tcPr>
            <w:tcW w:w="1134" w:type="dxa"/>
          </w:tcPr>
          <w:p w:rsidR="00E35284" w:rsidRPr="0033415B" w:rsidRDefault="00E35284" w:rsidP="00C95F96">
            <w:pPr>
              <w:jc w:val="center"/>
              <w:outlineLvl w:val="0"/>
              <w:rPr>
                <w:color w:val="000000"/>
                <w:spacing w:val="-1"/>
              </w:rPr>
            </w:pPr>
            <w:r w:rsidRPr="0033415B">
              <w:rPr>
                <w:color w:val="000000"/>
                <w:spacing w:val="-1"/>
              </w:rPr>
              <w:t>100</w:t>
            </w:r>
          </w:p>
        </w:tc>
        <w:tc>
          <w:tcPr>
            <w:tcW w:w="1063" w:type="dxa"/>
          </w:tcPr>
          <w:p w:rsidR="00E35284" w:rsidRPr="0033415B" w:rsidRDefault="00E35284" w:rsidP="004D1DFF">
            <w:pPr>
              <w:jc w:val="center"/>
              <w:outlineLvl w:val="0"/>
              <w:rPr>
                <w:color w:val="000000"/>
                <w:spacing w:val="-1"/>
              </w:rPr>
            </w:pPr>
            <w:r w:rsidRPr="0033415B">
              <w:rPr>
                <w:color w:val="000000"/>
                <w:spacing w:val="-1"/>
              </w:rPr>
              <w:t>100</w:t>
            </w:r>
          </w:p>
        </w:tc>
        <w:tc>
          <w:tcPr>
            <w:tcW w:w="1063" w:type="dxa"/>
          </w:tcPr>
          <w:p w:rsidR="00E35284" w:rsidRPr="0033415B" w:rsidRDefault="00E35284" w:rsidP="004D1DFF">
            <w:pPr>
              <w:jc w:val="center"/>
              <w:outlineLvl w:val="0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100</w:t>
            </w:r>
          </w:p>
        </w:tc>
      </w:tr>
      <w:tr w:rsidR="00E35284" w:rsidRPr="00B01744" w:rsidTr="000871A5">
        <w:trPr>
          <w:trHeight w:val="142"/>
        </w:trPr>
        <w:tc>
          <w:tcPr>
            <w:tcW w:w="15451" w:type="dxa"/>
            <w:gridSpan w:val="10"/>
          </w:tcPr>
          <w:p w:rsidR="00E35284" w:rsidRPr="0033415B" w:rsidRDefault="00E35284" w:rsidP="00831929">
            <w:pPr>
              <w:jc w:val="both"/>
              <w:outlineLvl w:val="0"/>
              <w:rPr>
                <w:color w:val="000000"/>
                <w:spacing w:val="-1"/>
                <w:u w:val="single"/>
              </w:rPr>
            </w:pPr>
            <w:r w:rsidRPr="0033415B">
              <w:rPr>
                <w:b/>
              </w:rPr>
              <w:t>Задача 3: Повышение уровня информированности населения городского округа Октябрьск Самарской области о государственной и муниципальной политике в социальной сфере.</w:t>
            </w:r>
          </w:p>
        </w:tc>
      </w:tr>
      <w:tr w:rsidR="00E35284" w:rsidRPr="00B01744" w:rsidTr="00E35284">
        <w:trPr>
          <w:trHeight w:val="142"/>
        </w:trPr>
        <w:tc>
          <w:tcPr>
            <w:tcW w:w="567" w:type="dxa"/>
          </w:tcPr>
          <w:p w:rsidR="00E35284" w:rsidRPr="0033415B" w:rsidRDefault="00E35284" w:rsidP="0033415B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33415B">
              <w:lastRenderedPageBreak/>
              <w:t>3.1.</w:t>
            </w:r>
          </w:p>
        </w:tc>
        <w:tc>
          <w:tcPr>
            <w:tcW w:w="6379" w:type="dxa"/>
          </w:tcPr>
          <w:p w:rsidR="00E35284" w:rsidRPr="0033415B" w:rsidRDefault="00E35284" w:rsidP="004D1DFF">
            <w:pPr>
              <w:autoSpaceDE w:val="0"/>
              <w:autoSpaceDN w:val="0"/>
              <w:adjustRightInd w:val="0"/>
              <w:jc w:val="both"/>
            </w:pPr>
            <w:r w:rsidRPr="0033415B">
              <w:t>Количество новых источников и/или форм информирования населения городского округа Октябрьск Самарской области о государственной и муниципальной политике в социальной сфере</w:t>
            </w:r>
          </w:p>
        </w:tc>
        <w:tc>
          <w:tcPr>
            <w:tcW w:w="1276" w:type="dxa"/>
          </w:tcPr>
          <w:p w:rsidR="00E35284" w:rsidRPr="0033415B" w:rsidRDefault="00E35284" w:rsidP="004D1DFF">
            <w:pPr>
              <w:tabs>
                <w:tab w:val="left" w:pos="993"/>
              </w:tabs>
              <w:jc w:val="center"/>
              <w:rPr>
                <w:color w:val="000000"/>
                <w:spacing w:val="-1"/>
              </w:rPr>
            </w:pPr>
            <w:r w:rsidRPr="0033415B">
              <w:rPr>
                <w:color w:val="000000"/>
                <w:spacing w:val="-1"/>
              </w:rPr>
              <w:t>Единиц</w:t>
            </w:r>
          </w:p>
        </w:tc>
        <w:tc>
          <w:tcPr>
            <w:tcW w:w="851" w:type="dxa"/>
          </w:tcPr>
          <w:p w:rsidR="00E35284" w:rsidRPr="0033415B" w:rsidRDefault="00B032E2" w:rsidP="00F16169">
            <w:pPr>
              <w:jc w:val="center"/>
              <w:outlineLvl w:val="0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5</w:t>
            </w:r>
          </w:p>
        </w:tc>
        <w:tc>
          <w:tcPr>
            <w:tcW w:w="992" w:type="dxa"/>
          </w:tcPr>
          <w:p w:rsidR="00E35284" w:rsidRPr="0033415B" w:rsidRDefault="00B032E2" w:rsidP="00F16169">
            <w:pPr>
              <w:jc w:val="center"/>
              <w:outlineLvl w:val="0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5</w:t>
            </w:r>
          </w:p>
        </w:tc>
        <w:tc>
          <w:tcPr>
            <w:tcW w:w="992" w:type="dxa"/>
          </w:tcPr>
          <w:p w:rsidR="00E35284" w:rsidRPr="0033415B" w:rsidRDefault="00B032E2" w:rsidP="00F16169">
            <w:pPr>
              <w:jc w:val="center"/>
              <w:outlineLvl w:val="0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5</w:t>
            </w:r>
          </w:p>
        </w:tc>
        <w:tc>
          <w:tcPr>
            <w:tcW w:w="1134" w:type="dxa"/>
          </w:tcPr>
          <w:p w:rsidR="00E35284" w:rsidRPr="0033415B" w:rsidRDefault="00B032E2" w:rsidP="00C95F96">
            <w:pPr>
              <w:jc w:val="center"/>
              <w:outlineLvl w:val="0"/>
              <w:rPr>
                <w:spacing w:val="-1"/>
              </w:rPr>
            </w:pPr>
            <w:r>
              <w:rPr>
                <w:spacing w:val="-1"/>
              </w:rPr>
              <w:t>5</w:t>
            </w:r>
          </w:p>
        </w:tc>
        <w:tc>
          <w:tcPr>
            <w:tcW w:w="1134" w:type="dxa"/>
          </w:tcPr>
          <w:p w:rsidR="00E35284" w:rsidRPr="0033415B" w:rsidRDefault="00B032E2" w:rsidP="00C95F96">
            <w:pPr>
              <w:jc w:val="center"/>
              <w:outlineLvl w:val="0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6</w:t>
            </w:r>
          </w:p>
        </w:tc>
        <w:tc>
          <w:tcPr>
            <w:tcW w:w="1063" w:type="dxa"/>
          </w:tcPr>
          <w:p w:rsidR="00E35284" w:rsidRPr="0033415B" w:rsidRDefault="00B032E2" w:rsidP="004D1DFF">
            <w:pPr>
              <w:jc w:val="center"/>
              <w:outlineLvl w:val="0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6</w:t>
            </w:r>
          </w:p>
        </w:tc>
        <w:tc>
          <w:tcPr>
            <w:tcW w:w="1063" w:type="dxa"/>
          </w:tcPr>
          <w:p w:rsidR="00E35284" w:rsidRPr="0033415B" w:rsidRDefault="00B032E2" w:rsidP="004D1DFF">
            <w:pPr>
              <w:jc w:val="center"/>
              <w:outlineLvl w:val="0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6</w:t>
            </w:r>
          </w:p>
        </w:tc>
      </w:tr>
    </w:tbl>
    <w:p w:rsidR="000E766D" w:rsidRDefault="000E766D" w:rsidP="0046433A"/>
    <w:p w:rsidR="00831929" w:rsidRDefault="00831929" w:rsidP="0046433A"/>
    <w:p w:rsidR="00831929" w:rsidRDefault="00831929" w:rsidP="0046433A"/>
    <w:p w:rsidR="0046433A" w:rsidRPr="00864749" w:rsidRDefault="0046433A" w:rsidP="0046433A">
      <w:pPr>
        <w:jc w:val="center"/>
      </w:pPr>
      <w:r>
        <w:t>________________________________________</w:t>
      </w:r>
    </w:p>
    <w:p w:rsidR="00E317BD" w:rsidRDefault="00E317BD"/>
    <w:sectPr w:rsidR="00E317BD" w:rsidSect="00A062AF">
      <w:headerReference w:type="default" r:id="rId8"/>
      <w:pgSz w:w="16838" w:h="11906" w:orient="landscape"/>
      <w:pgMar w:top="1134" w:right="851" w:bottom="1134" w:left="1418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7CE" w:rsidRDefault="007177CE" w:rsidP="00A80EC8">
      <w:r>
        <w:separator/>
      </w:r>
    </w:p>
  </w:endnote>
  <w:endnote w:type="continuationSeparator" w:id="0">
    <w:p w:rsidR="007177CE" w:rsidRDefault="007177CE" w:rsidP="00A80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7CE" w:rsidRDefault="007177CE" w:rsidP="00A80EC8">
      <w:r>
        <w:separator/>
      </w:r>
    </w:p>
  </w:footnote>
  <w:footnote w:type="continuationSeparator" w:id="0">
    <w:p w:rsidR="007177CE" w:rsidRDefault="007177CE" w:rsidP="00A80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2287181"/>
      <w:docPartObj>
        <w:docPartGallery w:val="Page Numbers (Top of Page)"/>
        <w:docPartUnique/>
      </w:docPartObj>
    </w:sdtPr>
    <w:sdtEndPr/>
    <w:sdtContent>
      <w:p w:rsidR="00911FCE" w:rsidRDefault="006F3CC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7D7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11FCE" w:rsidRDefault="00911FCE" w:rsidP="00A80EC8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6954F0"/>
    <w:multiLevelType w:val="hybridMultilevel"/>
    <w:tmpl w:val="9E9690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B0414F"/>
    <w:multiLevelType w:val="hybridMultilevel"/>
    <w:tmpl w:val="3F7E2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3710BB"/>
    <w:multiLevelType w:val="hybridMultilevel"/>
    <w:tmpl w:val="1576A77C"/>
    <w:lvl w:ilvl="0" w:tplc="04190001">
      <w:start w:val="20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6E16F2"/>
    <w:multiLevelType w:val="multilevel"/>
    <w:tmpl w:val="5D1C5ED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 w15:restartNumberingAfterBreak="0">
    <w:nsid w:val="6CCF1B72"/>
    <w:multiLevelType w:val="hybridMultilevel"/>
    <w:tmpl w:val="EAC297D0"/>
    <w:lvl w:ilvl="0" w:tplc="04190001">
      <w:start w:val="20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807D7B"/>
    <w:multiLevelType w:val="hybridMultilevel"/>
    <w:tmpl w:val="EC3EB1D2"/>
    <w:lvl w:ilvl="0" w:tplc="C6844C68">
      <w:start w:val="1"/>
      <w:numFmt w:val="decimal"/>
      <w:lvlText w:val="%1)"/>
      <w:lvlJc w:val="left"/>
      <w:pPr>
        <w:ind w:left="417" w:hanging="39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1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47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6EF"/>
    <w:rsid w:val="00004503"/>
    <w:rsid w:val="00007540"/>
    <w:rsid w:val="00020B36"/>
    <w:rsid w:val="0002156B"/>
    <w:rsid w:val="0002521C"/>
    <w:rsid w:val="00025AE6"/>
    <w:rsid w:val="00025E99"/>
    <w:rsid w:val="000322F7"/>
    <w:rsid w:val="000327CD"/>
    <w:rsid w:val="00046ADD"/>
    <w:rsid w:val="00065B75"/>
    <w:rsid w:val="00066967"/>
    <w:rsid w:val="00084636"/>
    <w:rsid w:val="0008545E"/>
    <w:rsid w:val="000A2FCB"/>
    <w:rsid w:val="000C3757"/>
    <w:rsid w:val="000D65A5"/>
    <w:rsid w:val="000E766D"/>
    <w:rsid w:val="000F2331"/>
    <w:rsid w:val="001149ED"/>
    <w:rsid w:val="00115EB8"/>
    <w:rsid w:val="00124024"/>
    <w:rsid w:val="00127BBB"/>
    <w:rsid w:val="00142570"/>
    <w:rsid w:val="00147B01"/>
    <w:rsid w:val="00153E48"/>
    <w:rsid w:val="00161B3B"/>
    <w:rsid w:val="00167DA4"/>
    <w:rsid w:val="001876BF"/>
    <w:rsid w:val="00197811"/>
    <w:rsid w:val="001A20FC"/>
    <w:rsid w:val="001A3440"/>
    <w:rsid w:val="001B42E9"/>
    <w:rsid w:val="001D25BE"/>
    <w:rsid w:val="00211030"/>
    <w:rsid w:val="00215BF2"/>
    <w:rsid w:val="0021793C"/>
    <w:rsid w:val="002207C7"/>
    <w:rsid w:val="0022142B"/>
    <w:rsid w:val="002449BC"/>
    <w:rsid w:val="002670E6"/>
    <w:rsid w:val="002715FE"/>
    <w:rsid w:val="002811C8"/>
    <w:rsid w:val="002836DD"/>
    <w:rsid w:val="00290588"/>
    <w:rsid w:val="002A79EF"/>
    <w:rsid w:val="002A7EEA"/>
    <w:rsid w:val="002C77E3"/>
    <w:rsid w:val="002D470A"/>
    <w:rsid w:val="002E15FC"/>
    <w:rsid w:val="002F0D7A"/>
    <w:rsid w:val="002F6E26"/>
    <w:rsid w:val="003044DD"/>
    <w:rsid w:val="0030493E"/>
    <w:rsid w:val="003109F1"/>
    <w:rsid w:val="00311254"/>
    <w:rsid w:val="00312AAC"/>
    <w:rsid w:val="003216EF"/>
    <w:rsid w:val="00333306"/>
    <w:rsid w:val="0033415B"/>
    <w:rsid w:val="00344B7D"/>
    <w:rsid w:val="003508D2"/>
    <w:rsid w:val="00350C9A"/>
    <w:rsid w:val="00355FE4"/>
    <w:rsid w:val="00356289"/>
    <w:rsid w:val="00364065"/>
    <w:rsid w:val="003702EE"/>
    <w:rsid w:val="00370A18"/>
    <w:rsid w:val="00373FC9"/>
    <w:rsid w:val="00394A8F"/>
    <w:rsid w:val="003A342F"/>
    <w:rsid w:val="003D7D47"/>
    <w:rsid w:val="003F3D9B"/>
    <w:rsid w:val="004026F2"/>
    <w:rsid w:val="00422136"/>
    <w:rsid w:val="00427B77"/>
    <w:rsid w:val="004337F2"/>
    <w:rsid w:val="00437A00"/>
    <w:rsid w:val="00437A6A"/>
    <w:rsid w:val="0046433A"/>
    <w:rsid w:val="004664F5"/>
    <w:rsid w:val="00470B79"/>
    <w:rsid w:val="00476400"/>
    <w:rsid w:val="004B2CCD"/>
    <w:rsid w:val="004B5CDC"/>
    <w:rsid w:val="004C0081"/>
    <w:rsid w:val="004D1329"/>
    <w:rsid w:val="004D4F4C"/>
    <w:rsid w:val="004D5476"/>
    <w:rsid w:val="004E387B"/>
    <w:rsid w:val="004E5FF5"/>
    <w:rsid w:val="004E6A20"/>
    <w:rsid w:val="00501042"/>
    <w:rsid w:val="005253ED"/>
    <w:rsid w:val="00531CC9"/>
    <w:rsid w:val="005409B5"/>
    <w:rsid w:val="0055546D"/>
    <w:rsid w:val="0055728E"/>
    <w:rsid w:val="005A5D16"/>
    <w:rsid w:val="005B3599"/>
    <w:rsid w:val="005C2664"/>
    <w:rsid w:val="005C4D8B"/>
    <w:rsid w:val="005C7834"/>
    <w:rsid w:val="005D438B"/>
    <w:rsid w:val="005E2872"/>
    <w:rsid w:val="005E3E16"/>
    <w:rsid w:val="005E493C"/>
    <w:rsid w:val="005F2A80"/>
    <w:rsid w:val="00615544"/>
    <w:rsid w:val="006162CD"/>
    <w:rsid w:val="00621B5F"/>
    <w:rsid w:val="00624859"/>
    <w:rsid w:val="00640FAC"/>
    <w:rsid w:val="006428AB"/>
    <w:rsid w:val="00665227"/>
    <w:rsid w:val="006756D8"/>
    <w:rsid w:val="006B045E"/>
    <w:rsid w:val="006D4CAA"/>
    <w:rsid w:val="006D6AB2"/>
    <w:rsid w:val="006D7513"/>
    <w:rsid w:val="006E345C"/>
    <w:rsid w:val="006F3CCD"/>
    <w:rsid w:val="00704B72"/>
    <w:rsid w:val="007064DA"/>
    <w:rsid w:val="0071259F"/>
    <w:rsid w:val="007177CE"/>
    <w:rsid w:val="007320EB"/>
    <w:rsid w:val="00735BD3"/>
    <w:rsid w:val="00744C35"/>
    <w:rsid w:val="00754A06"/>
    <w:rsid w:val="0076075E"/>
    <w:rsid w:val="00770328"/>
    <w:rsid w:val="0077381E"/>
    <w:rsid w:val="007A2F5F"/>
    <w:rsid w:val="007B027D"/>
    <w:rsid w:val="007B2283"/>
    <w:rsid w:val="007B4611"/>
    <w:rsid w:val="007B659E"/>
    <w:rsid w:val="007D06DF"/>
    <w:rsid w:val="007D1F5B"/>
    <w:rsid w:val="007E5F19"/>
    <w:rsid w:val="007F2FD9"/>
    <w:rsid w:val="007F550B"/>
    <w:rsid w:val="0081077C"/>
    <w:rsid w:val="008141D1"/>
    <w:rsid w:val="00820F86"/>
    <w:rsid w:val="00821AC4"/>
    <w:rsid w:val="00831929"/>
    <w:rsid w:val="00836857"/>
    <w:rsid w:val="008437CA"/>
    <w:rsid w:val="00864085"/>
    <w:rsid w:val="0086792A"/>
    <w:rsid w:val="00874339"/>
    <w:rsid w:val="00877E48"/>
    <w:rsid w:val="00880325"/>
    <w:rsid w:val="00897A6C"/>
    <w:rsid w:val="00897FC1"/>
    <w:rsid w:val="008B0179"/>
    <w:rsid w:val="008C14D8"/>
    <w:rsid w:val="008C6A63"/>
    <w:rsid w:val="008E1397"/>
    <w:rsid w:val="008E209A"/>
    <w:rsid w:val="008E6851"/>
    <w:rsid w:val="008E6B03"/>
    <w:rsid w:val="009002F1"/>
    <w:rsid w:val="009051CF"/>
    <w:rsid w:val="009069E0"/>
    <w:rsid w:val="00907D78"/>
    <w:rsid w:val="00911FCE"/>
    <w:rsid w:val="00912522"/>
    <w:rsid w:val="009234F0"/>
    <w:rsid w:val="00924FD6"/>
    <w:rsid w:val="009330F9"/>
    <w:rsid w:val="00933E4C"/>
    <w:rsid w:val="00972050"/>
    <w:rsid w:val="00986486"/>
    <w:rsid w:val="0099011A"/>
    <w:rsid w:val="009D34E7"/>
    <w:rsid w:val="009E7256"/>
    <w:rsid w:val="009F52DD"/>
    <w:rsid w:val="00A046B8"/>
    <w:rsid w:val="00A062AF"/>
    <w:rsid w:val="00A25E63"/>
    <w:rsid w:val="00A27A19"/>
    <w:rsid w:val="00A42598"/>
    <w:rsid w:val="00A52AA1"/>
    <w:rsid w:val="00A566C1"/>
    <w:rsid w:val="00A67067"/>
    <w:rsid w:val="00A67985"/>
    <w:rsid w:val="00A71FEE"/>
    <w:rsid w:val="00A7231D"/>
    <w:rsid w:val="00A74570"/>
    <w:rsid w:val="00A7722E"/>
    <w:rsid w:val="00A80EC8"/>
    <w:rsid w:val="00A846C9"/>
    <w:rsid w:val="00AA25B1"/>
    <w:rsid w:val="00AB016E"/>
    <w:rsid w:val="00AB181C"/>
    <w:rsid w:val="00AC1418"/>
    <w:rsid w:val="00AC7280"/>
    <w:rsid w:val="00AD3670"/>
    <w:rsid w:val="00AE12EA"/>
    <w:rsid w:val="00AE5037"/>
    <w:rsid w:val="00AF21ED"/>
    <w:rsid w:val="00B032E2"/>
    <w:rsid w:val="00B352E8"/>
    <w:rsid w:val="00B35E98"/>
    <w:rsid w:val="00B44462"/>
    <w:rsid w:val="00B562CC"/>
    <w:rsid w:val="00B5636D"/>
    <w:rsid w:val="00B56CE6"/>
    <w:rsid w:val="00B57744"/>
    <w:rsid w:val="00B6056D"/>
    <w:rsid w:val="00B610CB"/>
    <w:rsid w:val="00B92506"/>
    <w:rsid w:val="00B96C1E"/>
    <w:rsid w:val="00B97A61"/>
    <w:rsid w:val="00BA4A71"/>
    <w:rsid w:val="00BF286C"/>
    <w:rsid w:val="00BF6599"/>
    <w:rsid w:val="00C05312"/>
    <w:rsid w:val="00C31A1F"/>
    <w:rsid w:val="00C56132"/>
    <w:rsid w:val="00C719B7"/>
    <w:rsid w:val="00C80CBE"/>
    <w:rsid w:val="00C85BB3"/>
    <w:rsid w:val="00C85CE3"/>
    <w:rsid w:val="00C87690"/>
    <w:rsid w:val="00C95B7D"/>
    <w:rsid w:val="00CC04D0"/>
    <w:rsid w:val="00CC10BC"/>
    <w:rsid w:val="00CD45C6"/>
    <w:rsid w:val="00CD4B94"/>
    <w:rsid w:val="00CD4C0D"/>
    <w:rsid w:val="00CE1F15"/>
    <w:rsid w:val="00CF2E50"/>
    <w:rsid w:val="00D00E38"/>
    <w:rsid w:val="00D05C5A"/>
    <w:rsid w:val="00D170F3"/>
    <w:rsid w:val="00D25E2B"/>
    <w:rsid w:val="00D27067"/>
    <w:rsid w:val="00D370B9"/>
    <w:rsid w:val="00D43BB6"/>
    <w:rsid w:val="00D43DF1"/>
    <w:rsid w:val="00D5293E"/>
    <w:rsid w:val="00D52B38"/>
    <w:rsid w:val="00D7091C"/>
    <w:rsid w:val="00D71CC3"/>
    <w:rsid w:val="00D74002"/>
    <w:rsid w:val="00D7622F"/>
    <w:rsid w:val="00D93767"/>
    <w:rsid w:val="00DA31B1"/>
    <w:rsid w:val="00DA6D07"/>
    <w:rsid w:val="00DB788D"/>
    <w:rsid w:val="00DB7E37"/>
    <w:rsid w:val="00DD1BB3"/>
    <w:rsid w:val="00DD53D4"/>
    <w:rsid w:val="00DD7288"/>
    <w:rsid w:val="00E077D9"/>
    <w:rsid w:val="00E1651D"/>
    <w:rsid w:val="00E1662A"/>
    <w:rsid w:val="00E2020B"/>
    <w:rsid w:val="00E317BD"/>
    <w:rsid w:val="00E35284"/>
    <w:rsid w:val="00E40078"/>
    <w:rsid w:val="00E43A37"/>
    <w:rsid w:val="00E441DF"/>
    <w:rsid w:val="00E568F1"/>
    <w:rsid w:val="00E56FC7"/>
    <w:rsid w:val="00E60932"/>
    <w:rsid w:val="00E65B18"/>
    <w:rsid w:val="00E70964"/>
    <w:rsid w:val="00E76906"/>
    <w:rsid w:val="00E7767D"/>
    <w:rsid w:val="00E8025E"/>
    <w:rsid w:val="00E827E0"/>
    <w:rsid w:val="00E95CAE"/>
    <w:rsid w:val="00EA5850"/>
    <w:rsid w:val="00EB2EC2"/>
    <w:rsid w:val="00EB437F"/>
    <w:rsid w:val="00EB537E"/>
    <w:rsid w:val="00EB5923"/>
    <w:rsid w:val="00EC1578"/>
    <w:rsid w:val="00EF27FF"/>
    <w:rsid w:val="00EF35A1"/>
    <w:rsid w:val="00EF541E"/>
    <w:rsid w:val="00EF573C"/>
    <w:rsid w:val="00F04B1E"/>
    <w:rsid w:val="00F14EB1"/>
    <w:rsid w:val="00F1543D"/>
    <w:rsid w:val="00F2125C"/>
    <w:rsid w:val="00F43102"/>
    <w:rsid w:val="00F53EEA"/>
    <w:rsid w:val="00F56D4F"/>
    <w:rsid w:val="00F61254"/>
    <w:rsid w:val="00F76A29"/>
    <w:rsid w:val="00F94C23"/>
    <w:rsid w:val="00FA10E8"/>
    <w:rsid w:val="00FA7EFD"/>
    <w:rsid w:val="00FB0AE6"/>
    <w:rsid w:val="00FB1F07"/>
    <w:rsid w:val="00FC1688"/>
    <w:rsid w:val="00FC2674"/>
    <w:rsid w:val="00FC32A9"/>
    <w:rsid w:val="00FE249A"/>
    <w:rsid w:val="00FE403C"/>
    <w:rsid w:val="00FE5F01"/>
    <w:rsid w:val="00FE744F"/>
    <w:rsid w:val="00FF62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D7D70"/>
  <w15:docId w15:val="{11044942-E550-4B72-87ED-2D023E78C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6EF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rsid w:val="0002521C"/>
    <w:pPr>
      <w:spacing w:before="100" w:beforeAutospacing="1" w:after="100" w:afterAutospacing="1"/>
    </w:pPr>
  </w:style>
  <w:style w:type="character" w:customStyle="1" w:styleId="a4">
    <w:name w:val="Обычный (веб) Знак"/>
    <w:link w:val="a3"/>
    <w:rsid w:val="0002521C"/>
    <w:rPr>
      <w:rFonts w:eastAsia="Times New Roman"/>
    </w:rPr>
  </w:style>
  <w:style w:type="paragraph" w:customStyle="1" w:styleId="ConsPlusCell">
    <w:name w:val="ConsPlusCell"/>
    <w:rsid w:val="00A846C9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CE1F1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1F1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3">
    <w:name w:val="Font Style13"/>
    <w:rsid w:val="00FC1688"/>
    <w:rPr>
      <w:rFonts w:ascii="Times New Roman" w:hAnsi="Times New Roman" w:cs="Times New Roman" w:hint="default"/>
      <w:sz w:val="24"/>
      <w:szCs w:val="24"/>
    </w:rPr>
  </w:style>
  <w:style w:type="paragraph" w:styleId="a7">
    <w:name w:val="header"/>
    <w:basedOn w:val="a"/>
    <w:link w:val="a8"/>
    <w:unhideWhenUsed/>
    <w:rsid w:val="00A80EC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80EC8"/>
    <w:rPr>
      <w:rFonts w:eastAsia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A80E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80EC8"/>
    <w:rPr>
      <w:rFonts w:eastAsia="Times New Roman"/>
      <w:lang w:eastAsia="ru-RU"/>
    </w:rPr>
  </w:style>
  <w:style w:type="paragraph" w:styleId="ab">
    <w:name w:val="List Paragraph"/>
    <w:basedOn w:val="a"/>
    <w:uiPriority w:val="34"/>
    <w:qFormat/>
    <w:rsid w:val="00D370B9"/>
    <w:pPr>
      <w:ind w:left="720"/>
      <w:contextualSpacing/>
    </w:pPr>
  </w:style>
  <w:style w:type="character" w:styleId="ac">
    <w:name w:val="page number"/>
    <w:basedOn w:val="a0"/>
    <w:rsid w:val="00877E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9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BADD3-3034-42F2-893C-F94322759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Желиховская</cp:lastModifiedBy>
  <cp:revision>5</cp:revision>
  <cp:lastPrinted>2019-08-20T11:53:00Z</cp:lastPrinted>
  <dcterms:created xsi:type="dcterms:W3CDTF">2023-09-18T07:06:00Z</dcterms:created>
  <dcterms:modified xsi:type="dcterms:W3CDTF">2023-10-27T11:06:00Z</dcterms:modified>
</cp:coreProperties>
</file>